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5" w:rsidRPr="00B57687" w:rsidRDefault="002B7DA5" w:rsidP="00316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>UMOWA Nr PFiZP 271.4.2017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zawarta w dniu …………………..2017 roku w Stawiszynie,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Gminą i Miastem Stawiszyn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sz w:val="24"/>
          <w:szCs w:val="24"/>
        </w:rPr>
        <w:t>NIP 968-094-37-38 z siedzibą : Stawiszyn ul. Szosa Pleszewska 3, 62 – 820 Stawiszyn, reprezentowaną przez: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>Justynę Urbaniak–Burmistrza Gminy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B57687">
        <w:rPr>
          <w:rFonts w:ascii="Times New Roman" w:hAnsi="Times New Roman" w:cs="Times New Roman"/>
          <w:sz w:val="24"/>
          <w:szCs w:val="24"/>
        </w:rPr>
        <w:t>, przy kontrasygnacie Skarbnika, p. Anny Manikowskiej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Firmą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sz w:val="24"/>
          <w:szCs w:val="24"/>
        </w:rPr>
        <w:t>NIP …………………..</w:t>
      </w:r>
    </w:p>
    <w:p w:rsidR="002B7DA5" w:rsidRPr="00B57687" w:rsidRDefault="002B7DA5" w:rsidP="00482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 siedzibą: ……………………….., reprezentowaną przez:</w:t>
      </w:r>
    </w:p>
    <w:p w:rsidR="002B7DA5" w:rsidRPr="00B57687" w:rsidRDefault="002B7DA5" w:rsidP="00482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B57687">
        <w:rPr>
          <w:rFonts w:ascii="Times New Roman" w:hAnsi="Times New Roman" w:cs="Times New Roman"/>
          <w:sz w:val="24"/>
          <w:szCs w:val="24"/>
        </w:rPr>
        <w:t>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zwanym dalej wtekście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"Wykonawcą"</w:t>
      </w:r>
      <w:r w:rsidRPr="00B57687">
        <w:rPr>
          <w:rFonts w:ascii="Times New Roman" w:hAnsi="Times New Roman" w:cs="Times New Roman"/>
          <w:sz w:val="24"/>
          <w:szCs w:val="24"/>
        </w:rPr>
        <w:t>,: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w rezultacie dokonania przez Zamawiającego, zgodnie z ustawą z dnia 29 stycznia 2004 r. Prawo zamówień publicznych, wyboru Wykonawcy w trybie przetargu nieograniczonego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7687">
        <w:rPr>
          <w:rFonts w:ascii="Times New Roman" w:hAnsi="Times New Roman" w:cs="Times New Roman"/>
          <w:sz w:val="24"/>
          <w:szCs w:val="24"/>
        </w:rPr>
        <w:t xml:space="preserve"> została zawarta umowa o następującej treści: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1.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W wyniku przeprowadzonego przetargu nieograniczonego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przyjmuje zamówienie na wykonanie zadania inwestycyjnego p. n.: „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Przebudowa drogi gminnej nr 674344P Stawiszyn-Pólko„</w:t>
      </w:r>
      <w:r w:rsidRPr="00B576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color w:val="000000"/>
          <w:sz w:val="24"/>
          <w:szCs w:val="24"/>
        </w:rPr>
        <w:t>zlokalizowana w m. Stary Kiączyn, dz. nr 290, obręb Petryki,             dł. odc. 960 m</w:t>
      </w:r>
      <w:r w:rsidRPr="00B5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>zadanie  zwane w dalszej treści umowy „przedmiotem umowy”.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Szczegółowy zakres rzeczowy robót stanowiących przedmiot umowy określa dokumentacja projektowa wraz z przedmiarami robót i Specyfikacją Techniczną Wykonania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>i Odbioru Robót oraz uwarunkowania określone w treści Specyfikacji Istotnych Warunków Zamówienia (SIWZ).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zobowiązuje się wykonać przedmiot umowy osobiście/siłami własnymi, zgodnie z umową, dokumentacją projektową (rozumianą jako projekty techniczne, przedmiary robót, STWiOR), pozwoleniem (zgłoszeniem budowy) na budowę, obowiązującymi warunkami technicznymi, normami, prawem budowlanym i sztuką budowlaną, z materiałów budowlanych dopuszczonych do obrotu i powszechnego stosowania w budownictwie oraz reagować na wszelkie dyspozycje i uwagi Zamawiającego oraz nadzór inwestorski.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Materiały, o których mowa w ust. 3 powinny odpowiadać co do jakości wymogom materiałów dopuszczonych do obrotu i stosowania w budownictwie, określonych w Prawie Budowlanym oraz ustawie z dnia 16.04.2004r. o wyrobach budowlanych oraz w przepisach wykonawczych do tych ustaw, a także wymaganiom specyfikacji technicznej wykonania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7687">
        <w:rPr>
          <w:rFonts w:ascii="Times New Roman" w:hAnsi="Times New Roman" w:cs="Times New Roman"/>
          <w:sz w:val="24"/>
          <w:szCs w:val="24"/>
        </w:rPr>
        <w:t>i odbioru robót oraz dokumentacji projektowej.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5. Na każde żądanie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B57687">
        <w:rPr>
          <w:rFonts w:ascii="Times New Roman" w:hAnsi="Times New Roman" w:cs="Times New Roman"/>
          <w:sz w:val="24"/>
          <w:szCs w:val="24"/>
        </w:rPr>
        <w:t xml:space="preserve">,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obowiązany jest okazać certyfikatbezpieczeństwa, deklarację zgodności lub certyfikat zgodności z Polską Normą lub aprobatętechniczną i inne atesty na wbudowane materiały.</w:t>
      </w:r>
    </w:p>
    <w:p w:rsidR="002B7DA5" w:rsidRPr="00B57687" w:rsidRDefault="002B7DA5" w:rsidP="00F67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6. Do obowiązków Wykonawcy należy:</w:t>
      </w:r>
    </w:p>
    <w:p w:rsidR="002B7DA5" w:rsidRPr="00B57687" w:rsidRDefault="002B7DA5" w:rsidP="00F67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1) uzyskanie od każdegopracownika wymienionego w wykazie, o którym mowa w § 2 ust. 7 umowy, zgody na przetwarzanie przez Zamawiającego danych osobowych tego pracownika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7687">
        <w:rPr>
          <w:rFonts w:ascii="Times New Roman" w:hAnsi="Times New Roman" w:cs="Times New Roman"/>
          <w:sz w:val="24"/>
          <w:szCs w:val="24"/>
        </w:rPr>
        <w:t>w zakresie związanym z realizacją przedmiotu umowy, zgodnie z ustawą z dnia 29 sierpnia 1997r. o ochronie danych osobowych (tj. Dz. U. z 2016r., poz. 922).</w:t>
      </w:r>
    </w:p>
    <w:p w:rsidR="002B7DA5" w:rsidRPr="00B57687" w:rsidRDefault="002B7DA5" w:rsidP="00F67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2) przedkładanie, na żądanie Zamawiającego, w terminie przez niego wskazanym, nie krótszym niż 3 dni robocze, oświadczenia, że wskazani w wykazie, o którym mowa w § 2 ust. 7 umowy pracownicy byli w danym okresie zatrudnieni na warunkach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7687">
        <w:rPr>
          <w:rFonts w:ascii="Times New Roman" w:hAnsi="Times New Roman" w:cs="Times New Roman"/>
          <w:sz w:val="24"/>
          <w:szCs w:val="24"/>
        </w:rPr>
        <w:t xml:space="preserve">w wykazie.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2.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Ustala się wynagrodzenie ryczałtowe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B57687">
        <w:rPr>
          <w:rFonts w:ascii="Times New Roman" w:hAnsi="Times New Roman" w:cs="Times New Roman"/>
          <w:sz w:val="24"/>
          <w:szCs w:val="24"/>
        </w:rPr>
        <w:t xml:space="preserve">, za przedmiot umowy, zgodnie ze złożoną ofertą w wysokości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kwota netto ……………………..zł (słownie: …………………………………………… złotych 00/100)</w:t>
      </w:r>
      <w:r w:rsidRPr="00B57687">
        <w:rPr>
          <w:rFonts w:ascii="Times New Roman" w:hAnsi="Times New Roman" w:cs="Times New Roman"/>
          <w:sz w:val="24"/>
          <w:szCs w:val="24"/>
        </w:rPr>
        <w:t xml:space="preserve">,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na kwotę brutto ………………………zł(słownie: ………………………… złotych 00/100)</w:t>
      </w:r>
      <w:r w:rsidRPr="00B57687">
        <w:rPr>
          <w:rFonts w:ascii="Times New Roman" w:hAnsi="Times New Roman" w:cs="Times New Roman"/>
          <w:sz w:val="24"/>
          <w:szCs w:val="24"/>
        </w:rPr>
        <w:t xml:space="preserve">,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 tym podatek od towarów i usług VAT w wysokości ………………………..zł(23%)</w:t>
      </w:r>
      <w:r w:rsidRPr="00B57687">
        <w:rPr>
          <w:rFonts w:ascii="Times New Roman" w:hAnsi="Times New Roman" w:cs="Times New Roman"/>
          <w:sz w:val="24"/>
          <w:szCs w:val="24"/>
        </w:rPr>
        <w:t>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Wynagrodzenie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ustalone zostało w oparciuo kosztorys ofertowystanowiący załącznik do złożonej oferty.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Wynagrodzenie obejmuje wszystkie prace wynikające z dokumentacji przetargowej wraz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76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>SIWZ.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Wynagrodzenie obejmuje wszelkie koszty ponoszone przez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B5768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7687">
        <w:rPr>
          <w:rFonts w:ascii="Times New Roman" w:hAnsi="Times New Roman" w:cs="Times New Roman"/>
          <w:sz w:val="24"/>
          <w:szCs w:val="24"/>
        </w:rPr>
        <w:t>z realizacją przedmiotu umowy.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5.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oświadcza, że dokonał sprawdzenia zgodności dokumentacji projektowej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76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>przedmiarami robót oraz specyfikacją istotnych warunków zamówienia i nie wnosi zastrzeżeń oraz nie stwierdza rozbieżności w przedmiotowych dokumentach.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6.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dokonał wizji lokalnej i po zapoznaniu się z warunkami lokalizacyjno-terenowymi placu budowy oraz uwarunkowaniami w prowadzeniu prac wymienionych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7687">
        <w:rPr>
          <w:rFonts w:ascii="Times New Roman" w:hAnsi="Times New Roman" w:cs="Times New Roman"/>
          <w:sz w:val="24"/>
          <w:szCs w:val="24"/>
        </w:rPr>
        <w:t>w SIWZ uwzględnił je w wynagrodzeniu.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7. Wykonawca, w terminie 10 dni od zawarcia umowy, przekaże Zamawiającemu wykaz osób, które wykonywać będą prace fizyczne związane z robotami budowlanymi w zakresie realizacji przedmiotu zamówienia. „Wykaz pracowników”, stanowić będzie załącznik nr 1 do umowy. Dane w wykazie powinny być na bieżąco, nie później niż w terminie 7 dni od zaistnienia stosownych okoliczności, aktualizowane przez Wykonawcę i przedkładane Zamawiającemu na piśmie. Dotyczy to również uzyskiwania zgody na przetwarzanie danych osobowych pracowników nowozatrudnionych.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8. Zamawiający zastrzega sobie możliwość kontroli zatrudnienia pracowników przez cały okres realizacji wykonywanych przez nich czynności, bez wcześniejszego uprzedzenia Wykonawcy. W przypadku wątpliwości Zamawiającego, w szczególności co do autentyczności i zgodności ze stanem faktycznym informacji podanych w wykazie, o którym mowa w ust.7 lub innych okoliczności dotyczących zatrudnienia pracowników, Zamawiający we współpracy z Państwową Inspekcją Pracy ma prawo podjąć działania zmierzające do wyjaśnienia powstałych wątpliwości. Wykonawca może zostać zobowiązany do okazania we wskazanym terminie dokumentów potwierdzających zatrudnienie pracowników.</w:t>
      </w:r>
    </w:p>
    <w:p w:rsidR="002B7DA5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3.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zobowiązuje się wykonać zakres robót określony niniejszą umową w terminie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od dnia ………………… 2017rdo dnia ………………2017r.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zobowiązuje się do niezwłocznego informowania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B57687">
        <w:rPr>
          <w:rFonts w:ascii="Times New Roman" w:hAnsi="Times New Roman" w:cs="Times New Roman"/>
          <w:sz w:val="24"/>
          <w:szCs w:val="24"/>
        </w:rPr>
        <w:t>o okolicznościach, które mają wpływ na termin wykonania umowy.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4.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 xml:space="preserve">w terminie siedmiu dni od daty podpisania umowy przekaże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B57687">
        <w:rPr>
          <w:rFonts w:ascii="Times New Roman" w:hAnsi="Times New Roman" w:cs="Times New Roman"/>
          <w:sz w:val="24"/>
          <w:szCs w:val="24"/>
        </w:rPr>
        <w:t>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1) plac budowy,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2) kompletną dokumentację projektową w 1 egz.,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od daty wejścia na plac budowy do czasu przekazania zrealizowanego przedmiotu umowy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B57687"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1)prawidłowego urządzenia placu budowy, wykonania bez odrębnego wynagrodzenia jeśli jest to potrzebne tymczasowych przyłączy wod-kan., energii elektrycznej, celem zaopatrzenia budowy i zaplecza placu budowy i ponoszenie kosztów tego zaopatrzenia,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2) koordynowania robót,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3) ochrony mienia i zabezpieczenia ppoż.,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4) nadzoru nad bezpieczeństwem i higieną pracy,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5) utrzymania porządku na realizowanym obiekcie,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6) pokrycie kosztów: poboru wody, energii elektrycznej, uzyskania zgody na wycinkę drzew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 xml:space="preserve">i krzewów (o ile zajdzie taka konieczność) oraz zapewnienia pełnej obsługi geodezyjnej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7687">
        <w:rPr>
          <w:rFonts w:ascii="Times New Roman" w:hAnsi="Times New Roman" w:cs="Times New Roman"/>
          <w:sz w:val="24"/>
          <w:szCs w:val="24"/>
        </w:rPr>
        <w:t>i ubezpieczenia budowy,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7) sporządzenie dokumentacji powykonawczej i przekazanie jej po zakończeniu robót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B57687">
        <w:rPr>
          <w:rFonts w:ascii="Times New Roman" w:hAnsi="Times New Roman" w:cs="Times New Roman"/>
          <w:sz w:val="24"/>
          <w:szCs w:val="24"/>
        </w:rPr>
        <w:t>oraz pokrycie kosztów odbiorów technicznych i końcowych dostawców mediów i protokołów badań,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8) dokonania pomiarów geodezyjnych przez rozpoczęciem prac i sporządzenia powykonawczej inwentaryzacji geodezyjnej wraz z obmiarami faktycznie wykonanych robót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9) uporządkowanie terenu po zakończeniu budowy.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 Przedstawicielami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B57687">
        <w:rPr>
          <w:rFonts w:ascii="Times New Roman" w:hAnsi="Times New Roman" w:cs="Times New Roman"/>
          <w:sz w:val="24"/>
          <w:szCs w:val="24"/>
        </w:rPr>
        <w:t>na budowie są: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1)  Lesław Luźny– inspektor ds. budownictwa…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2)  Monika Felisiak –  podinspektor ds. drogownictwa…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3) …………………….. – Inspektor Nadzoru,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Przedstawicielem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na budowie jest: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1)…………………. – …………………,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2) …………………. – Kierownik Budowy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posiadający wymagane prawem kwalifikacje i uprawnienia.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5.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Zapłata należności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nastąpi na podstawie  faktury końcowej</w:t>
      </w:r>
      <w:r w:rsidRPr="00B576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Podstawę do wystawienia faktury końcowej stanowić będzie protokół odbioru końcowego, potwierdzony przez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Inspektora Nadzoru</w:t>
      </w:r>
      <w:r w:rsidRPr="00B57687">
        <w:rPr>
          <w:rFonts w:ascii="Times New Roman" w:hAnsi="Times New Roman" w:cs="Times New Roman"/>
          <w:sz w:val="24"/>
          <w:szCs w:val="24"/>
        </w:rPr>
        <w:t xml:space="preserve"> i przekazania przedmiotu umowy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Inwestorowi</w:t>
      </w:r>
      <w:r w:rsidRPr="00B57687">
        <w:rPr>
          <w:rFonts w:ascii="Times New Roman" w:hAnsi="Times New Roman" w:cs="Times New Roman"/>
          <w:sz w:val="24"/>
          <w:szCs w:val="24"/>
        </w:rPr>
        <w:t>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wystawi fakturę na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Inwestora tj. Gmina i Miasto Stawiszyn, ul. Szosa Pleszewska 3, 62 – 820 Stawiszyn </w:t>
      </w:r>
      <w:r w:rsidRPr="00B57687">
        <w:rPr>
          <w:rFonts w:ascii="Times New Roman" w:hAnsi="Times New Roman" w:cs="Times New Roman"/>
          <w:sz w:val="24"/>
          <w:szCs w:val="24"/>
        </w:rPr>
        <w:t>NIP 968-094-37-38.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Należność płatna będzie przelewem na konto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Wykonawcy nr ……………………………….</w:t>
      </w:r>
      <w:r w:rsidRPr="00B57687">
        <w:rPr>
          <w:rFonts w:ascii="Times New Roman" w:hAnsi="Times New Roman" w:cs="Times New Roman"/>
          <w:sz w:val="24"/>
          <w:szCs w:val="24"/>
        </w:rPr>
        <w:t>podane na fakturze w terminie 14 dni od daty otrzymania faktury wraz z dokumentami rozliczeniowymi.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>5. Wynagrodzenie obejmuje pełną obsługę geodezyjną inwestycji wraz z wykonaniem inwentaryzacji powykonawczej wybudowanego obiektu, wykonanie projektu organizacji ruchu na czas prowadzenia robot i oznakowanie placu budowy oraz odbudowę zniszczonej nawierzchni dróg.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6.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Obowiązkiem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 xml:space="preserve">jest informowanie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B57687">
        <w:rPr>
          <w:rFonts w:ascii="Times New Roman" w:hAnsi="Times New Roman" w:cs="Times New Roman"/>
          <w:sz w:val="24"/>
          <w:szCs w:val="24"/>
        </w:rPr>
        <w:t>o terminie odbioru robót ulegających „zakryciu” oraz o terminie odbioru robót zanikowych.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Jeżeli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nie poinformuje o tych faktach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B57687">
        <w:rPr>
          <w:rFonts w:ascii="Times New Roman" w:hAnsi="Times New Roman" w:cs="Times New Roman"/>
          <w:sz w:val="24"/>
          <w:szCs w:val="24"/>
        </w:rPr>
        <w:t>, zobowiązany jest odkryć roboty lub wykonać otwory niezbędne do zbadania robót, a następnie przywrócić roboty do stanu poprzedniego na własny koszt.</w:t>
      </w:r>
    </w:p>
    <w:p w:rsidR="002B7DA5" w:rsidRPr="00B57687" w:rsidRDefault="002B7DA5" w:rsidP="00A11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jest zwolniony od ponoszenia opisanych w ust. 2 kosztów, jeżeli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>nie odbierze robót w terminie 3 dni roboczych od daty ich zgłoszenia.</w:t>
      </w:r>
    </w:p>
    <w:p w:rsidR="002B7DA5" w:rsidRPr="00B57687" w:rsidRDefault="002B7DA5" w:rsidP="008712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7.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>wyznaczy datę i rozpocznie czynności odbioru końcowego robót stanowiących przedmiot umowy w ciągu 14 dni od daty zawiadomienia go o osiągnięciu gotowości do odbioru potwierdzonej przez inspektora nadzoru. Zakończenie czynności odbioru powinno nastąpić w ciągu 7 dniu roboczym licząc od daty rozpoczęcia odbioru.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W odbiorze uczestniczyć będą przedstawiciele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B57687">
        <w:rPr>
          <w:rFonts w:ascii="Times New Roman" w:hAnsi="Times New Roman" w:cs="Times New Roman"/>
          <w:sz w:val="24"/>
          <w:szCs w:val="24"/>
        </w:rPr>
        <w:t xml:space="preserve">,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w tym: kierownik budowy oraz inspektor nadzoru inwestorskiego, a w zależności od potrzeb także nadzoru autorskiego oraz przedstawicieli instytucji niezbędnych do dokonania odbioru.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3. Obowiązek zawiadamiania uczestników odbioru o wyznaczonym terminie i miejscu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spotkania ciąży na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B57687">
        <w:rPr>
          <w:rFonts w:ascii="Times New Roman" w:hAnsi="Times New Roman" w:cs="Times New Roman"/>
          <w:sz w:val="24"/>
          <w:szCs w:val="24"/>
        </w:rPr>
        <w:t>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przedłoży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B57687">
        <w:rPr>
          <w:rFonts w:ascii="Times New Roman" w:hAnsi="Times New Roman" w:cs="Times New Roman"/>
          <w:sz w:val="24"/>
          <w:szCs w:val="24"/>
        </w:rPr>
        <w:t>w dniu zgłoszenia gotowości do odbioru komplet następujących dokumentów pozwalających na ocenę prawidłowości wykonania przedmiotu odbioru: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1) dziennik budowy 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2) dokumenty potwierdzające dopuszczenie do odbioru i stosowania na wbudowane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materiały i urządzenia (atesty, certyfikaty, deklaracje zgodności) w języku polskim,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3) dokumentację powykonawczą ze wszystkimi zmianami dokonanymi w toku budowy,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potwierdzonymi przez kierownika budowy w 1 egz.,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4) inwentaryzacje geodezyjną powykonawczą. Warunek uznaje się za spełniony po dostarczeniu potwierdzenia złożenia inwentaryzacji geodezyjnej powykonawczej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7687">
        <w:rPr>
          <w:rFonts w:ascii="Times New Roman" w:hAnsi="Times New Roman" w:cs="Times New Roman"/>
          <w:sz w:val="24"/>
          <w:szCs w:val="24"/>
        </w:rPr>
        <w:t>w Powiatowym Ośrodku Dokumentacji Geodezyjnej i Kartograficznej w Kaliszu, Inwentaryzacja dostarczona zostanie do zamawiającego niezwłocznie po jej zarejestrowaniu,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5) oświadczeniekierownika budowyo wykonaniu robót zgodnie z projektem budowlanym,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7687">
        <w:rPr>
          <w:rFonts w:ascii="Times New Roman" w:hAnsi="Times New Roman" w:cs="Times New Roman"/>
          <w:sz w:val="24"/>
          <w:szCs w:val="24"/>
        </w:rPr>
        <w:t>i przepisami,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6) kosztorys powykonawczy.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5.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przekaże przedmiot zamówienia Zamawiającemu, po zakończeniu odbioru końcowego i usunięciu stwierdzonych w trakcie odbioru usterek i wad ( nie później niż 7 dni od ich stwierdzenia).</w:t>
      </w:r>
    </w:p>
    <w:p w:rsidR="002B7DA5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8.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jest odpowiedzialny, względem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B57687">
        <w:rPr>
          <w:rFonts w:ascii="Times New Roman" w:hAnsi="Times New Roman" w:cs="Times New Roman"/>
          <w:sz w:val="24"/>
          <w:szCs w:val="24"/>
        </w:rPr>
        <w:t xml:space="preserve">, za wady zmniejszające wartość lub użyteczność wykonanego przedmiotu umowy ze względu na jego cel określony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>w umowie.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jest odpowiedzialny z tytułu rękojmi za usunięcie wad fizycznych przedmiotu umowy istniejących w czasie dokonywania czynności odbioru oraz wady powstałe po odbiorze lecz z przyczyn tkwiących w przedmiocie umowy w chwili odbioru.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3. W razie stwierdzenia w toku czynności odbioru lub w okresie rękojmi istnienia wad nie nadających się do usunięcia Zamawiający może: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1) jeżeli nie uniemożliwiają użytkowania przedmiotu umowy zgodnie z jego przeznaczeniem – obniżyć wynagrodzenie za ten przedmiot odpowiednio do utraconej wartości użytkowej, technicznej i estetycznej bez utraty gwarancji tego elementu;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2) jeżeli wady uniemożliwiają użytkowanie przedmiotu umowy zgodnie z jego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przeznaczeniem – żądać wykonania przedmiotu umowy po raz drugi, zachowując prawo domagania się od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naprawienia szkody wynikłej z opóźnienia.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O wykryciu wady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 xml:space="preserve">obowiązany jest zawiadomić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B57687">
        <w:rPr>
          <w:rFonts w:ascii="Times New Roman" w:hAnsi="Times New Roman" w:cs="Times New Roman"/>
          <w:sz w:val="24"/>
          <w:szCs w:val="24"/>
        </w:rPr>
        <w:t xml:space="preserve">na piśmie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7687">
        <w:rPr>
          <w:rFonts w:ascii="Times New Roman" w:hAnsi="Times New Roman" w:cs="Times New Roman"/>
          <w:sz w:val="24"/>
          <w:szCs w:val="24"/>
        </w:rPr>
        <w:t>w terminie 7 dni od daty jej ujawnienia.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5. Istnienie wady winno być stwierdzone protokólarnie. O dacie i miejscu oględzin mających na celu jej stwierdzenie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 xml:space="preserve">zawiadomi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B57687">
        <w:rPr>
          <w:rFonts w:ascii="Times New Roman" w:hAnsi="Times New Roman" w:cs="Times New Roman"/>
          <w:sz w:val="24"/>
          <w:szCs w:val="24"/>
        </w:rPr>
        <w:t>na piśmie na 7 dni przed dokonaniem oględzin, chyba że strony umówią się inaczej. Usunięcie wad winno być stwierdzone protokólarnie.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6.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nie może odmówić usunięcia wad na swój koszt, bez względu na wysokość związanych z tym kosztów.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7. Uprawnienia z tytułu rękojmi za wady fizyczne wygasają po upływie 36 miesięcy licząc od daty odbioru końcowego przedmiotu umowy.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8.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udziela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……………….. - miesięcznej gwarancji</w:t>
      </w:r>
      <w:r w:rsidRPr="00B57687">
        <w:rPr>
          <w:rFonts w:ascii="Times New Roman" w:hAnsi="Times New Roman" w:cs="Times New Roman"/>
          <w:sz w:val="24"/>
          <w:szCs w:val="24"/>
        </w:rPr>
        <w:t xml:space="preserve"> jakości licząc od daty protokólarnego odbioru końcowego przedmiotu umowy.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9. W każdym roku obowiązywania gwarancji oraz przed jej upływem, w terminie ustalonym przez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B57687">
        <w:rPr>
          <w:rFonts w:ascii="Times New Roman" w:hAnsi="Times New Roman" w:cs="Times New Roman"/>
          <w:sz w:val="24"/>
          <w:szCs w:val="24"/>
        </w:rPr>
        <w:t xml:space="preserve">będą wykonywane przeglądy gwarancyjne, w których obowiązkowo winien uczestniczyć przedstawiciel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B57687">
        <w:rPr>
          <w:rFonts w:ascii="Times New Roman" w:hAnsi="Times New Roman" w:cs="Times New Roman"/>
          <w:sz w:val="24"/>
          <w:szCs w:val="24"/>
        </w:rPr>
        <w:t>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10. Przed upływem okresu gwarancji zostanie dokonany odbiór ostateczny inwestycji (pogwarancyjny) potwierdzony protokólarnie.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11. Bieg terminu rękojmi i gwarancji jakości rozpoczyna się w dniu zakończenia przez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B57687">
        <w:rPr>
          <w:rFonts w:ascii="Times New Roman" w:hAnsi="Times New Roman" w:cs="Times New Roman"/>
          <w:sz w:val="24"/>
          <w:szCs w:val="24"/>
        </w:rPr>
        <w:t>czynności końcowego odbioru przedmiotu umowy a w przypadku usuwania wad i usterek ujawnionych podczas odbioru – po podpisaniu protokołu ich usunięcia.</w:t>
      </w:r>
    </w:p>
    <w:p w:rsidR="002B7DA5" w:rsidRDefault="002B7DA5" w:rsidP="00DF511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7DA5" w:rsidRPr="00B57687" w:rsidRDefault="002B7DA5" w:rsidP="00DF51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color w:val="000000"/>
          <w:sz w:val="24"/>
          <w:szCs w:val="24"/>
        </w:rPr>
        <w:t>§ </w:t>
      </w:r>
      <w:r w:rsidRPr="00B57687">
        <w:rPr>
          <w:rFonts w:ascii="Times New Roman" w:hAnsi="Times New Roman" w:cs="Times New Roman"/>
          <w:sz w:val="24"/>
          <w:szCs w:val="24"/>
        </w:rPr>
        <w:t>9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2B7DA5" w:rsidRPr="00B57687" w:rsidRDefault="002B7DA5" w:rsidP="00DF5114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 5 ust. 1, tj. …………………….…..zł (słownie……………………………………………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……………………………………………………………………./100</w:t>
      </w:r>
      <w:r w:rsidRPr="00B57687">
        <w:rPr>
          <w:rFonts w:ascii="Times New Roman" w:hAnsi="Times New Roman" w:cs="Times New Roman"/>
          <w:sz w:val="24"/>
          <w:szCs w:val="24"/>
        </w:rPr>
        <w:t>) w formie………………………………………………………………………………………………………………………...</w:t>
      </w:r>
    </w:p>
    <w:p w:rsidR="002B7DA5" w:rsidRPr="00B57687" w:rsidRDefault="002B7DA5" w:rsidP="00DF5114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Zabezpieczenie należytego wykonania umowy zostanie zwrócone Wykonawcy w następujących terminach: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1)</w:t>
      </w:r>
      <w:r w:rsidRPr="00B57687">
        <w:rPr>
          <w:rFonts w:ascii="Times New Roman" w:hAnsi="Times New Roman" w:cs="Times New Roman"/>
          <w:sz w:val="24"/>
          <w:szCs w:val="24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2)</w:t>
      </w:r>
      <w:r w:rsidRPr="00B57687">
        <w:rPr>
          <w:rFonts w:ascii="Times New Roman" w:hAnsi="Times New Roman" w:cs="Times New Roman"/>
          <w:sz w:val="24"/>
          <w:szCs w:val="24"/>
        </w:rPr>
        <w:tab/>
        <w:t xml:space="preserve">30% wysokości zabezpieczenia – najpóźniej w 15 dniu od upływu okresu rękojmi za wady. 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3)    Zabezpieczenie należytego wykonania umowy służy pokryciu roszczeń z tytułu niewykonania lub nienależytego wykonania umowy. Zamawiający ma prawo do potrącenia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7687">
        <w:rPr>
          <w:rFonts w:ascii="Times New Roman" w:hAnsi="Times New Roman" w:cs="Times New Roman"/>
          <w:sz w:val="24"/>
          <w:szCs w:val="24"/>
        </w:rPr>
        <w:t>z zabezpieczenia należytego wykonania umowy kar umownych i wszelkich należności wynikających z umowy.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10.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1. Strony postanawiają, że obowiązują je odszkodowania stanowiące kary umowne.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2. Kary te będą naliczane w następujących wypadkach i wysokościach: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1)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płaci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B57687">
        <w:rPr>
          <w:rFonts w:ascii="Times New Roman" w:hAnsi="Times New Roman" w:cs="Times New Roman"/>
          <w:sz w:val="24"/>
          <w:szCs w:val="24"/>
        </w:rPr>
        <w:t>kary umowne: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a) za zwłokę w wykonaniu określonego w umowie przedmiotu odbioru w wysokości 2,5 % wynagrodzenia ustalonego w umowie za te przedmioty odbioru za każdy dzień zwłoki;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b) za zwłokę w usunięciu wad stwierdzonych przy odbiorze lub w okresie rękojmi za wady – w wysokości 1 % wynagrodzenia umownego za wykonany przedmiot odbioru za każdy dzień zwłoki liczonej od dnia wyznaczonego na usunięcie wad;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c) z tytułu samego faktu istnienia wad w przedmiocie odbioru w wysokości 0,5 % wynagrodzenia umownego za przedmiot odbioru;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d) za odstąpienie od umowy z przyczyn zależnych od Wykonawcy w wysokości 10% wynagrodzenia umownego.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2)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 xml:space="preserve">płaci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kary umowne: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a) z tytułu odstąpienia od umowy z przyczyn niezależnych od Wykonawcy – w wysokości 10% wynagrodzenia umownego,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3) Z tytułu zwłoki w opłaceniu faktur Zamawiający zapłaci Wykonawcy odsetki ustawowe.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3. Strony zastrzegają sobie prawo do odszkodowania uzupełniającego podnoszącego wysokość kar umownych do wysokości rzeczywiście poniesionej szkody.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4. Zamawiający zastrzega sobie prawo potrącenia kar umownych z faktur Wykonawcy</w:t>
      </w:r>
    </w:p>
    <w:p w:rsidR="002B7DA5" w:rsidRPr="00B57687" w:rsidRDefault="002B7DA5" w:rsidP="00DF5114">
      <w:pPr>
        <w:pStyle w:val="BodyText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F5114">
      <w:pPr>
        <w:pStyle w:val="BodyText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11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Gwarancja jakości i uprawnienia z tytułu rękojmi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Wykonawca udziela Zamawiającemu gwarancji jakości wykonania przedmiotu umowy na okres …... miesięcy od dnia podpisania (bez uwag) protokołu odbioru końcowego.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Strony zgodnie postanawiają przedłużyć okres rękojmi do okresu gwarancji tj. ……. miesięcy od dnia podpisania (bez uwag) protokołu odbioru końcowego.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W okresie gwarancji Wykonawca zobowiązuje się do bezpłatnego usunięcia wad i usterek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7687">
        <w:rPr>
          <w:rFonts w:ascii="Times New Roman" w:hAnsi="Times New Roman" w:cs="Times New Roman"/>
          <w:sz w:val="24"/>
          <w:szCs w:val="24"/>
        </w:rPr>
        <w:t xml:space="preserve">w terminie 7 dni licząc od daty pisemnego (listem lub faksem) powiadomienia przez Zamawiającego. Okres gwarancji zostanie przedłużony o czas naprawy. 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Jeżeli Wykonawca nie usunie wad w terminie 14 dni od daty wyznaczonej przez Zamawiającego na ich usunięcie, to Zamawiający może zlecić usunięcie wad stronie trzeciej na koszt Wykonawcy. W tym przypadku koszty usuwania wad będą pokrywane w pierwszej kolejności </w:t>
      </w:r>
      <w:r w:rsidRPr="00B57687">
        <w:rPr>
          <w:rFonts w:ascii="Times New Roman" w:hAnsi="Times New Roman" w:cs="Times New Roman"/>
          <w:color w:val="000000"/>
          <w:sz w:val="24"/>
          <w:szCs w:val="24"/>
        </w:rPr>
        <w:t>z zatrzymanej kwoty</w:t>
      </w:r>
      <w:r w:rsidRPr="00B57687">
        <w:rPr>
          <w:rFonts w:ascii="Times New Roman" w:hAnsi="Times New Roman" w:cs="Times New Roman"/>
          <w:sz w:val="24"/>
          <w:szCs w:val="24"/>
        </w:rPr>
        <w:t xml:space="preserve"> będącej zabezpieczeniem należytego wykonania umowy.</w:t>
      </w:r>
    </w:p>
    <w:p w:rsidR="002B7DA5" w:rsidRPr="00B57687" w:rsidRDefault="002B7DA5" w:rsidP="00DF5114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</w:p>
    <w:p w:rsidR="002B7DA5" w:rsidRPr="00B57687" w:rsidRDefault="002B7DA5" w:rsidP="00DF5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12.</w:t>
      </w:r>
    </w:p>
    <w:p w:rsidR="002B7DA5" w:rsidRPr="00B57687" w:rsidRDefault="002B7DA5" w:rsidP="00B57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2B7DA5" w:rsidRPr="00B57687" w:rsidRDefault="002B7DA5" w:rsidP="00B57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1. 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</w:t>
      </w:r>
    </w:p>
    <w:p w:rsidR="002B7DA5" w:rsidRPr="00B57687" w:rsidRDefault="002B7DA5" w:rsidP="00B57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7687">
        <w:rPr>
          <w:rFonts w:ascii="Times New Roman" w:hAnsi="Times New Roman" w:cs="Times New Roman"/>
          <w:sz w:val="24"/>
          <w:szCs w:val="24"/>
        </w:rPr>
        <w:t>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</w:t>
      </w:r>
    </w:p>
    <w:p w:rsidR="002B7DA5" w:rsidRPr="00B57687" w:rsidRDefault="002B7DA5" w:rsidP="00B57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Wystąpienie niekorzystnych warunków atmosferycznych - w przypadku wystąpienia klęski żywiołowej lub gdy warunki atmosferyczne lub inne obiektywne okoliczności uniemożliwiają prowadzenie robót, przeprowadzanie prób i sprawdzeń oraz dokonywanie odbiorów;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7687">
        <w:rPr>
          <w:rFonts w:ascii="Times New Roman" w:hAnsi="Times New Roman" w:cs="Times New Roman"/>
          <w:sz w:val="24"/>
          <w:szCs w:val="24"/>
        </w:rPr>
        <w:t>w umowie zostaną wprowadzone zmiany dotyczące terminu zakończenia robót budowlanych</w:t>
      </w:r>
    </w:p>
    <w:p w:rsidR="002B7DA5" w:rsidRPr="00B57687" w:rsidRDefault="002B7DA5" w:rsidP="00B57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B05D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687">
        <w:rPr>
          <w:rFonts w:ascii="Times New Roman" w:hAnsi="Times New Roman" w:cs="Times New Roman"/>
          <w:sz w:val="24"/>
          <w:szCs w:val="24"/>
        </w:rPr>
        <w:t>§ 13.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1. Strony postanawiają, że oprócz wypadków wymienionych w tytule XV i XVI Kodeksu Cywilnego przysługuje im prawo odstąpienia od umowy w następujących przypadkach: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>może odstąpić od umowy jeżeli: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1) zostanie ogłoszona upadłość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B57687">
        <w:rPr>
          <w:rFonts w:ascii="Times New Roman" w:hAnsi="Times New Roman" w:cs="Times New Roman"/>
          <w:sz w:val="24"/>
          <w:szCs w:val="24"/>
        </w:rPr>
        <w:t>lub rozwiązania firmy,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2) zostanie wydany nakaz zajęcia majątku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B57687">
        <w:rPr>
          <w:rFonts w:ascii="Times New Roman" w:hAnsi="Times New Roman" w:cs="Times New Roman"/>
          <w:sz w:val="24"/>
          <w:szCs w:val="24"/>
        </w:rPr>
        <w:t>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3)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przerwał realizację robót i nie realizuje ich przez okres 2 tygodni,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4)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bez uzasadnionych przyczyn nie rozpoczął robót i nie kontynuuje ich pomimo dodatkowego wezwania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B57687">
        <w:rPr>
          <w:rFonts w:ascii="Times New Roman" w:hAnsi="Times New Roman" w:cs="Times New Roman"/>
          <w:sz w:val="24"/>
          <w:szCs w:val="24"/>
        </w:rPr>
        <w:t>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5) jeżeli Wykonawca nie wykonuje robót zgodnie z umową i dokumentacją projektową lub nienależycie wykonuje swoje zobowiązania umowne,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6) w razie wystąpienia istotnej zmiany okoliczności powodującej, że wykonanie umowy nie leży w interesie publicznym, czego nie można było przewidzieć w chwili zawarcia umowy.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3. Odstąpienie od umowy w tym przypadku może nastąpić z zachowaniem wymogów,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7687">
        <w:rPr>
          <w:rFonts w:ascii="Times New Roman" w:hAnsi="Times New Roman" w:cs="Times New Roman"/>
          <w:sz w:val="24"/>
          <w:szCs w:val="24"/>
        </w:rPr>
        <w:t>o którym mowa w art. 145 Prawa Zamówień Publicznych.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4.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>może odstąpić od umowy, jeżeli: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1)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B57687">
        <w:rPr>
          <w:rFonts w:ascii="Times New Roman" w:hAnsi="Times New Roman" w:cs="Times New Roman"/>
          <w:sz w:val="24"/>
          <w:szCs w:val="24"/>
        </w:rPr>
        <w:t xml:space="preserve">nie wywiązuje się z obowiązku zapłaty faktur, mimo dodatkowego wezwania w terminie do 1 miesiąca od upływu terminu do zapłaty faktur,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7687">
        <w:rPr>
          <w:rFonts w:ascii="Times New Roman" w:hAnsi="Times New Roman" w:cs="Times New Roman"/>
          <w:sz w:val="24"/>
          <w:szCs w:val="24"/>
        </w:rPr>
        <w:t>w niniejszej umowie.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§ 14.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1. W sprawach nieuregulowanych umową będą miały zastosowanie odpowiednie przepisy Kodeksu Cywilnego oraz Prawa Zamówień Publicznych.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2. Wszelkie spory na tle wykonania postanowień niniejszej umowy będą rozstrzygane przez sąd właściwy ze względu na siedzibę Zamawiającego.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3. Wszelkie zmiany postanowień umownych mogą być dokonywane wyłącznie w drodze pisemnej (aneksem).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4.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2B7DA5" w:rsidRPr="00B57687" w:rsidRDefault="002B7DA5" w:rsidP="00D66D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5.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57687">
        <w:rPr>
          <w:rFonts w:ascii="Times New Roman" w:hAnsi="Times New Roman" w:cs="Times New Roman"/>
          <w:sz w:val="24"/>
          <w:szCs w:val="24"/>
        </w:rPr>
        <w:t xml:space="preserve">nie może bez zgody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B57687">
        <w:rPr>
          <w:rFonts w:ascii="Times New Roman" w:hAnsi="Times New Roman" w:cs="Times New Roman"/>
          <w:sz w:val="24"/>
          <w:szCs w:val="24"/>
        </w:rPr>
        <w:t>dokonać przelewu wierzytelności na rzecz osoby trzeciej.</w:t>
      </w:r>
    </w:p>
    <w:p w:rsidR="002B7DA5" w:rsidRPr="00B57687" w:rsidRDefault="002B7DA5" w:rsidP="008712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 xml:space="preserve">6. Umowę sporządzono w 3jednobrzmiących egzemplarzach, 2 egz. dla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57687">
        <w:rPr>
          <w:rFonts w:ascii="Times New Roman" w:hAnsi="Times New Roman" w:cs="Times New Roman"/>
          <w:sz w:val="24"/>
          <w:szCs w:val="24"/>
        </w:rPr>
        <w:t xml:space="preserve">i 1 egz. dla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B57687">
        <w:rPr>
          <w:rFonts w:ascii="Times New Roman" w:hAnsi="Times New Roman" w:cs="Times New Roman"/>
          <w:sz w:val="24"/>
          <w:szCs w:val="24"/>
        </w:rPr>
        <w:t>.</w:t>
      </w:r>
    </w:p>
    <w:p w:rsidR="002B7DA5" w:rsidRPr="00B57687" w:rsidRDefault="002B7DA5" w:rsidP="00D66D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DA5" w:rsidRPr="00B57687" w:rsidRDefault="002B7DA5" w:rsidP="00D66D6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687"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2B7DA5" w:rsidRPr="00B57687" w:rsidRDefault="002B7DA5" w:rsidP="00D66D6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5" w:rsidRPr="00B57687" w:rsidRDefault="002B7DA5" w:rsidP="00426C1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5" w:rsidRPr="00B57687" w:rsidRDefault="002B7DA5" w:rsidP="007C5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KONTRASYGNATA </w:t>
      </w:r>
    </w:p>
    <w:p w:rsidR="002B7DA5" w:rsidRDefault="002B7DA5" w:rsidP="00F74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>SKARBNIKA:</w:t>
      </w:r>
    </w:p>
    <w:p w:rsidR="002B7DA5" w:rsidRDefault="002B7DA5" w:rsidP="00D93C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B7DA5" w:rsidRPr="00B57687" w:rsidRDefault="002B7DA5" w:rsidP="00D93C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57687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umowy </w:t>
      </w:r>
    </w:p>
    <w:p w:rsidR="002B7DA5" w:rsidRPr="00B57687" w:rsidRDefault="002B7DA5" w:rsidP="00D9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9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Wykaz pracowników </w:t>
      </w:r>
    </w:p>
    <w:p w:rsidR="002B7DA5" w:rsidRPr="00B57687" w:rsidRDefault="002B7DA5" w:rsidP="00D9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A5" w:rsidRPr="00B57687" w:rsidRDefault="002B7DA5" w:rsidP="00D9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Nazwa zamówienia:</w:t>
      </w:r>
    </w:p>
    <w:p w:rsidR="002B7DA5" w:rsidRPr="00B57687" w:rsidRDefault="002B7DA5" w:rsidP="001358D4">
      <w:pPr>
        <w:pStyle w:val="cent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687">
        <w:rPr>
          <w:rFonts w:ascii="Times New Roman" w:hAnsi="Times New Roman" w:cs="Times New Roman"/>
          <w:sz w:val="24"/>
          <w:szCs w:val="24"/>
        </w:rPr>
        <w:t>„</w:t>
      </w:r>
      <w:r w:rsidRPr="00B57687">
        <w:rPr>
          <w:rStyle w:val="bold"/>
          <w:rFonts w:ascii="Times New Roman" w:hAnsi="Times New Roman" w:cs="Times New Roman"/>
          <w:sz w:val="24"/>
          <w:szCs w:val="24"/>
        </w:rPr>
        <w:t xml:space="preserve">Przebudowa  drogi gminnej  nr 674344P w miejscowości Stary Kiączyn gm. Stawiszyn” </w:t>
      </w:r>
    </w:p>
    <w:p w:rsidR="002B7DA5" w:rsidRPr="00B57687" w:rsidRDefault="002B7DA5" w:rsidP="00D93C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5" w:rsidRPr="00B57687" w:rsidRDefault="002B7DA5" w:rsidP="00D93C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3178"/>
        <w:gridCol w:w="1616"/>
        <w:gridCol w:w="1834"/>
        <w:gridCol w:w="1720"/>
      </w:tblGrid>
      <w:tr w:rsidR="002B7DA5" w:rsidRPr="00B57687">
        <w:tc>
          <w:tcPr>
            <w:tcW w:w="959" w:type="dxa"/>
            <w:vAlign w:val="center"/>
          </w:tcPr>
          <w:p w:rsidR="002B7DA5" w:rsidRPr="00B57687" w:rsidRDefault="002B7DA5" w:rsidP="003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:rsidR="002B7DA5" w:rsidRPr="00B57687" w:rsidRDefault="002B7DA5" w:rsidP="003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7">
              <w:rPr>
                <w:rFonts w:ascii="Times New Roman" w:hAnsi="Times New Roman" w:cs="Times New Roman"/>
                <w:sz w:val="24"/>
                <w:szCs w:val="24"/>
              </w:rPr>
              <w:t>Rodzaj wykonywanych czynności przez pracownika/ów</w:t>
            </w:r>
          </w:p>
        </w:tc>
        <w:tc>
          <w:tcPr>
            <w:tcW w:w="1418" w:type="dxa"/>
            <w:vAlign w:val="center"/>
          </w:tcPr>
          <w:p w:rsidR="002B7DA5" w:rsidRPr="00B57687" w:rsidRDefault="002B7DA5" w:rsidP="003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7">
              <w:rPr>
                <w:rFonts w:ascii="Times New Roman" w:hAnsi="Times New Roman" w:cs="Times New Roman"/>
                <w:sz w:val="24"/>
                <w:szCs w:val="24"/>
              </w:rPr>
              <w:t>Liczba pracowników wykonujących dany rodzaj czynności</w:t>
            </w:r>
          </w:p>
        </w:tc>
        <w:tc>
          <w:tcPr>
            <w:tcW w:w="1842" w:type="dxa"/>
            <w:vAlign w:val="center"/>
          </w:tcPr>
          <w:p w:rsidR="002B7DA5" w:rsidRPr="00B57687" w:rsidRDefault="002B7DA5" w:rsidP="003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7">
              <w:rPr>
                <w:rFonts w:ascii="Times New Roman" w:hAnsi="Times New Roman" w:cs="Times New Roman"/>
                <w:sz w:val="24"/>
                <w:szCs w:val="24"/>
              </w:rPr>
              <w:t>Okres, w którym planowane jest wykonywanie pracy przez pracownika/ów</w:t>
            </w:r>
          </w:p>
        </w:tc>
        <w:tc>
          <w:tcPr>
            <w:tcW w:w="1733" w:type="dxa"/>
            <w:vAlign w:val="center"/>
          </w:tcPr>
          <w:p w:rsidR="002B7DA5" w:rsidRPr="00B57687" w:rsidRDefault="002B7DA5" w:rsidP="003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7">
              <w:rPr>
                <w:rFonts w:ascii="Times New Roman" w:hAnsi="Times New Roman" w:cs="Times New Roman"/>
                <w:sz w:val="24"/>
                <w:szCs w:val="24"/>
              </w:rPr>
              <w:t>Wymiar etatu,</w:t>
            </w:r>
          </w:p>
          <w:p w:rsidR="002B7DA5" w:rsidRPr="00B57687" w:rsidRDefault="002B7DA5" w:rsidP="00371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7">
              <w:rPr>
                <w:rFonts w:ascii="Times New Roman" w:hAnsi="Times New Roman" w:cs="Times New Roman"/>
                <w:sz w:val="24"/>
                <w:szCs w:val="24"/>
              </w:rPr>
              <w:t>na którym zatrudniony jest pracownik/są pracownicy</w:t>
            </w: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5" w:rsidRPr="00B57687">
        <w:trPr>
          <w:trHeight w:val="570"/>
        </w:trPr>
        <w:tc>
          <w:tcPr>
            <w:tcW w:w="959" w:type="dxa"/>
          </w:tcPr>
          <w:p w:rsidR="002B7DA5" w:rsidRPr="00B57687" w:rsidRDefault="002B7DA5" w:rsidP="00371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B7DA5" w:rsidRPr="00B57687" w:rsidRDefault="002B7DA5" w:rsidP="003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A5" w:rsidRPr="00B57687" w:rsidRDefault="002B7DA5" w:rsidP="00D9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8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57687">
        <w:rPr>
          <w:rFonts w:ascii="Times New Roman" w:hAnsi="Times New Roman" w:cs="Times New Roman"/>
          <w:sz w:val="24"/>
          <w:szCs w:val="24"/>
        </w:rPr>
        <w:tab/>
      </w:r>
      <w:r w:rsidRPr="00B57687">
        <w:rPr>
          <w:rFonts w:ascii="Times New Roman" w:hAnsi="Times New Roman" w:cs="Times New Roman"/>
          <w:sz w:val="24"/>
          <w:szCs w:val="24"/>
        </w:rPr>
        <w:tab/>
      </w:r>
      <w:r w:rsidRPr="00B57687">
        <w:rPr>
          <w:rFonts w:ascii="Times New Roman" w:hAnsi="Times New Roman" w:cs="Times New Roman"/>
          <w:sz w:val="24"/>
          <w:szCs w:val="24"/>
        </w:rPr>
        <w:tab/>
      </w:r>
      <w:r w:rsidRPr="00B5768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B7DA5" w:rsidRPr="00B57687" w:rsidRDefault="002B7DA5" w:rsidP="00D93C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768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(miejscowość data)                                                       </w:t>
      </w:r>
      <w:r w:rsidRPr="00B5768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(pieczątka i podpis Wykonawcy)</w:t>
      </w:r>
    </w:p>
    <w:sectPr w:rsidR="002B7DA5" w:rsidRPr="00B57687" w:rsidSect="00FD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497"/>
    <w:multiLevelType w:val="hybridMultilevel"/>
    <w:tmpl w:val="9D12630C"/>
    <w:lvl w:ilvl="0" w:tplc="4D7278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87CD5"/>
    <w:multiLevelType w:val="hybridMultilevel"/>
    <w:tmpl w:val="8492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4FC1"/>
    <w:multiLevelType w:val="hybridMultilevel"/>
    <w:tmpl w:val="F3BAD29C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8F"/>
    <w:rsid w:val="000153F7"/>
    <w:rsid w:val="00021AEA"/>
    <w:rsid w:val="0002497C"/>
    <w:rsid w:val="00025F39"/>
    <w:rsid w:val="000763E5"/>
    <w:rsid w:val="000A6887"/>
    <w:rsid w:val="000D7999"/>
    <w:rsid w:val="001358D4"/>
    <w:rsid w:val="0014118E"/>
    <w:rsid w:val="001559C0"/>
    <w:rsid w:val="001C760B"/>
    <w:rsid w:val="001F25FF"/>
    <w:rsid w:val="00226246"/>
    <w:rsid w:val="00226C40"/>
    <w:rsid w:val="002964DD"/>
    <w:rsid w:val="002B2540"/>
    <w:rsid w:val="002B7DA5"/>
    <w:rsid w:val="002D5771"/>
    <w:rsid w:val="002F6F55"/>
    <w:rsid w:val="003169AF"/>
    <w:rsid w:val="00360CAE"/>
    <w:rsid w:val="00371EFF"/>
    <w:rsid w:val="00375390"/>
    <w:rsid w:val="00425B55"/>
    <w:rsid w:val="00426C1D"/>
    <w:rsid w:val="00442564"/>
    <w:rsid w:val="00446CB0"/>
    <w:rsid w:val="00482BF8"/>
    <w:rsid w:val="00553A9F"/>
    <w:rsid w:val="00573825"/>
    <w:rsid w:val="006052A9"/>
    <w:rsid w:val="00625A48"/>
    <w:rsid w:val="00665F9C"/>
    <w:rsid w:val="00692B8B"/>
    <w:rsid w:val="006D6E67"/>
    <w:rsid w:val="00704A29"/>
    <w:rsid w:val="007C524A"/>
    <w:rsid w:val="007D4250"/>
    <w:rsid w:val="007E65BE"/>
    <w:rsid w:val="00816617"/>
    <w:rsid w:val="00856C18"/>
    <w:rsid w:val="008660D8"/>
    <w:rsid w:val="00871202"/>
    <w:rsid w:val="008941CD"/>
    <w:rsid w:val="008A164C"/>
    <w:rsid w:val="008C466A"/>
    <w:rsid w:val="009040BA"/>
    <w:rsid w:val="0091271B"/>
    <w:rsid w:val="009143B4"/>
    <w:rsid w:val="0092238F"/>
    <w:rsid w:val="00956825"/>
    <w:rsid w:val="00965536"/>
    <w:rsid w:val="00972A96"/>
    <w:rsid w:val="009C3D37"/>
    <w:rsid w:val="00A11C15"/>
    <w:rsid w:val="00A225B4"/>
    <w:rsid w:val="00A25EEB"/>
    <w:rsid w:val="00A83F1A"/>
    <w:rsid w:val="00B05D4F"/>
    <w:rsid w:val="00B30123"/>
    <w:rsid w:val="00B4599B"/>
    <w:rsid w:val="00B57687"/>
    <w:rsid w:val="00B57878"/>
    <w:rsid w:val="00B633F7"/>
    <w:rsid w:val="00B65B87"/>
    <w:rsid w:val="00B93436"/>
    <w:rsid w:val="00BB5550"/>
    <w:rsid w:val="00C02171"/>
    <w:rsid w:val="00C20D52"/>
    <w:rsid w:val="00C4629F"/>
    <w:rsid w:val="00C663FB"/>
    <w:rsid w:val="00CE5C40"/>
    <w:rsid w:val="00D12527"/>
    <w:rsid w:val="00D43C34"/>
    <w:rsid w:val="00D45221"/>
    <w:rsid w:val="00D66D69"/>
    <w:rsid w:val="00D909FC"/>
    <w:rsid w:val="00D93C9F"/>
    <w:rsid w:val="00DD0BFA"/>
    <w:rsid w:val="00DF3FA7"/>
    <w:rsid w:val="00DF5114"/>
    <w:rsid w:val="00E1148F"/>
    <w:rsid w:val="00E139A6"/>
    <w:rsid w:val="00EA4720"/>
    <w:rsid w:val="00F05CDA"/>
    <w:rsid w:val="00F17652"/>
    <w:rsid w:val="00F672A9"/>
    <w:rsid w:val="00F73CE2"/>
    <w:rsid w:val="00F74840"/>
    <w:rsid w:val="00FD2949"/>
    <w:rsid w:val="00F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3C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3C9F"/>
    <w:pPr>
      <w:ind w:left="720"/>
    </w:pPr>
  </w:style>
  <w:style w:type="character" w:customStyle="1" w:styleId="bold">
    <w:name w:val="bold"/>
    <w:uiPriority w:val="99"/>
    <w:rsid w:val="00360CAE"/>
    <w:rPr>
      <w:b/>
      <w:bCs/>
    </w:rPr>
  </w:style>
  <w:style w:type="paragraph" w:customStyle="1" w:styleId="center">
    <w:name w:val="center"/>
    <w:uiPriority w:val="99"/>
    <w:rsid w:val="001358D4"/>
    <w:pPr>
      <w:spacing w:line="276" w:lineRule="auto"/>
      <w:jc w:val="center"/>
    </w:pPr>
    <w:rPr>
      <w:rFonts w:ascii="Arial Narrow" w:hAnsi="Arial Narrow" w:cs="Arial Narrow"/>
    </w:rPr>
  </w:style>
  <w:style w:type="paragraph" w:styleId="List">
    <w:name w:val="List"/>
    <w:basedOn w:val="Normal"/>
    <w:uiPriority w:val="99"/>
    <w:rsid w:val="00DF51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DF51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511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9</Pages>
  <Words>3061</Words>
  <Characters>18372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Kubasik</dc:creator>
  <cp:keywords/>
  <dc:description/>
  <cp:lastModifiedBy>d.bawol</cp:lastModifiedBy>
  <cp:revision>7</cp:revision>
  <cp:lastPrinted>2017-08-02T09:59:00Z</cp:lastPrinted>
  <dcterms:created xsi:type="dcterms:W3CDTF">2017-07-18T10:03:00Z</dcterms:created>
  <dcterms:modified xsi:type="dcterms:W3CDTF">2017-08-02T10:01:00Z</dcterms:modified>
</cp:coreProperties>
</file>